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Class Characteristics - Animals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Class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Characteristics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Names of Animals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Other examples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1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Table.docx</dc:title>
</cp:coreProperties>
</file>